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Запрошення до участі в тендері на послуги з тимчасового проживання в м. Ніжин, Чернігівська область </w:t>
      </w:r>
    </w:p>
    <w:p w:rsidR="00000000" w:rsidDel="00000000" w:rsidP="00000000" w:rsidRDefault="00000000" w:rsidRPr="00000000" w14:paraId="00000002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Montserrat Medium" w:cs="Montserrat Medium" w:eastAsia="Montserrat Medium" w:hAnsi="Montserrat Medium"/>
          <w:b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Добрий день!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Благодійна організація "Українська освітня платформа" оголошує конкурс на надання послуг з тимчасового розміщення (проживання) в місті Ніжин  (Чернігівська область). Ми радо запрошуємо Вас взяти участь і подати свою пропозицію відповідно до вимог тендерної документації (див. у вкладенні).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Для участі в закупівлі, будь ласка, заповніть Додаток 2 (бланк пропозиції) та надайте наступні документи: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Копія Статуту або інших установчих документів (чинна редакція або опис).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Копія витягу з ЄДР.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Копія довідки про облік платника податків (ПДВ або єдиний податок).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Документи, що підтверджують повноваження представника (рішення, наказ, довіреність).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Інформація про наявність або доступність укриття.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Заявки можуть бути подані одним із таких способів: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Поштою: м. Львів, вул. Лижвʼярська, 22.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Електронною поштою: tender@ukredu.org (будь ласка, у темі листа зазначте номер закупівлі БО00-Т222258).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Через електронний майданчик комерційних закупівель за посиланням:</w:t>
      </w:r>
      <w:hyperlink r:id="rId6">
        <w:r w:rsidDel="00000000" w:rsidR="00000000" w:rsidRPr="00000000">
          <w:rPr>
            <w:rFonts w:ascii="Montserrat Medium" w:cs="Montserrat Medium" w:eastAsia="Montserrat Medium" w:hAnsi="Montserrat Medium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b w:val="1"/>
          <w:rtl w:val="0"/>
        </w:rPr>
        <w:t xml:space="preserve">Кінцевий термін подачі заявок: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 19 листопада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2024 року до 17::00 (за київським часом).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Якщо у Вас виникнуть запитання чи уточнення, ми будемо раді допомогти! Зв'яжіться з нами за електронною адресою tender@ukredu.org або за телефоном 098-732-74-53 Олена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Заздалегідь дякуємо за Вашу увагу і сподіваємось на плідну співпрацю!</w:t>
      </w:r>
    </w:p>
    <w:p w:rsidR="00000000" w:rsidDel="00000000" w:rsidP="00000000" w:rsidRDefault="00000000" w:rsidRPr="00000000" w14:paraId="00000013">
      <w:pPr>
        <w:jc w:val="both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marttender.biz/komertsiyni-torgy/35563955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