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997" w:rsidRDefault="00F9796D">
      <w:pPr>
        <w:shd w:val="clear" w:color="auto" w:fill="FFFFFF"/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v1wbpqtwptih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ДОДАТОК 3 </w:t>
      </w:r>
    </w:p>
    <w:p w:rsidR="00307997" w:rsidRDefault="00F979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ТЕНДЕРНА ПРОПОЗИЦІЯ</w:t>
      </w: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Ознайомившись із конкурсним оголошенням про проведення тендеру № ____________, ми _______________________ (найменування Учасника) надаємо інформацію про загальні відомості про учасника, цінову пропозицію та специфікацію, що разом складають тендерну пропози</w:t>
      </w:r>
      <w:r>
        <w:rPr>
          <w:rFonts w:ascii="Times New Roman" w:eastAsia="Times New Roman" w:hAnsi="Times New Roman" w:cs="Times New Roman"/>
          <w:sz w:val="24"/>
          <w:szCs w:val="24"/>
        </w:rPr>
        <w:t>цію, на _______________________ (найменування предмету закупівлі)</w:t>
      </w:r>
    </w:p>
    <w:p w:rsidR="00307997" w:rsidRDefault="003079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36auegk0gukh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ЗАГАЛЬНІ ВІДОМОСТІ ПРО УЧАСНИКА</w:t>
      </w:r>
    </w:p>
    <w:tbl>
      <w:tblPr>
        <w:tblStyle w:val="a5"/>
        <w:tblW w:w="977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5"/>
        <w:gridCol w:w="4253"/>
        <w:gridCol w:w="4995"/>
      </w:tblGrid>
      <w:tr w:rsidR="00307997">
        <w:trPr>
          <w:trHeight w:val="252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учасника: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97">
        <w:trPr>
          <w:trHeight w:val="18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Юридична адреса: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26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Фактична адреса: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344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державної реєстрації: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97">
        <w:trPr>
          <w:trHeight w:val="352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ПІБ та посада керівника учасника: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97">
        <w:trPr>
          <w:trHeight w:val="346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керівника учасника: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42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Контактна особа: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29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телефону контактної особи: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42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Електронна пошта контактної особи: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423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веб-сайту: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347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Банківські реквізити: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7997">
        <w:trPr>
          <w:trHeight w:val="739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Основний вид діяльності учасника згідно Довідки за ЄДР та/або статуту юридичної особи:</w:t>
            </w:r>
          </w:p>
        </w:tc>
        <w:tc>
          <w:tcPr>
            <w:tcW w:w="4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307997" w:rsidRDefault="003079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ЦІНОВА ПРОПОЗИЦІЯ</w:t>
      </w:r>
    </w:p>
    <w:p w:rsidR="00307997" w:rsidRDefault="003079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63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86"/>
        <w:gridCol w:w="1963"/>
        <w:gridCol w:w="1333"/>
        <w:gridCol w:w="1447"/>
        <w:gridCol w:w="2410"/>
        <w:gridCol w:w="6"/>
        <w:gridCol w:w="1889"/>
      </w:tblGrid>
      <w:tr w:rsidR="00307997">
        <w:trPr>
          <w:trHeight w:val="1062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Одиниця виміру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Ціна за одиницю, грн. з ПДВ*/без ПДВ</w:t>
            </w: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вартість, грн. з ПДВ*/без ПДВ</w:t>
            </w:r>
          </w:p>
        </w:tc>
      </w:tr>
      <w:tr w:rsidR="00307997">
        <w:trPr>
          <w:trHeight w:val="36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97">
        <w:trPr>
          <w:trHeight w:val="36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ціна пропозиції (грн.)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7997">
        <w:trPr>
          <w:trHeight w:val="36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997" w:rsidRDefault="00F9796D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т.ч. ПДВ* (грн.)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07997" w:rsidRDefault="00307997">
            <w:pPr>
              <w:shd w:val="clear" w:color="auto" w:fill="FFFFFF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997" w:rsidRDefault="003079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Ціна пропозиції прописом: __________________________________________________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* У разі надання пропозицій Учасником - не платником ПДВ, або якщо предмет закупівлі не обкладається ПДВ, такі пропозиції надаються без урахування ПДВ та у графі «Загальна вартість, грн., з ПДВ» зазначається ціна без ПДВ, про що Учасником робиться відповід</w:t>
      </w:r>
      <w:r>
        <w:rPr>
          <w:rFonts w:ascii="Times New Roman" w:eastAsia="Times New Roman" w:hAnsi="Times New Roman" w:cs="Times New Roman"/>
          <w:sz w:val="24"/>
          <w:szCs w:val="24"/>
        </w:rPr>
        <w:t>на позначка.</w:t>
      </w:r>
    </w:p>
    <w:p w:rsidR="00307997" w:rsidRDefault="0030799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Цінова пропозиція складена станом на __ ____________ 20. </w:t>
      </w:r>
    </w:p>
    <w:p w:rsidR="00307997" w:rsidRDefault="0030799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Підписанням та поданням цієї Тендерної пропозиції _________ [ назва учасника тендеру] зобов’язується у випадку визначення цієї пропозиції переможною БО «Українська освітня платформа»: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тендерна пропозиція може бути прийнята (акцептована) БО «Українська освітня </w:t>
      </w:r>
      <w:r>
        <w:rPr>
          <w:rFonts w:ascii="Times New Roman" w:eastAsia="Times New Roman" w:hAnsi="Times New Roman" w:cs="Times New Roman"/>
          <w:sz w:val="24"/>
          <w:szCs w:val="24"/>
        </w:rPr>
        <w:t>платформа» в будь-який момент до завершення періоду її дії;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підписати договір про надання послуг протягом 10-ти днів з дати прийняття (акцепту) цієї тендерної пропозиції з обов’язковим дотриманням положень проекту такого договору;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сумлінно виконувати свої зобов'язання у відповідності з умовами цієї тендерної пропозиції пропозиції;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забезпечити повноту та точність виконання цієї тендерної пропозиції за формою, цінами/тарифами та у строки, вказані у цій пропозиції та Оголошенні, зокрем</w:t>
      </w:r>
      <w:r>
        <w:rPr>
          <w:rFonts w:ascii="Times New Roman" w:eastAsia="Times New Roman" w:hAnsi="Times New Roman" w:cs="Times New Roman"/>
          <w:sz w:val="24"/>
          <w:szCs w:val="24"/>
        </w:rPr>
        <w:t>а у технічних вимогах до предмету закупівлі.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Підписанням та поданням цієї тендерної пропозиції учасник погоджується з наступним: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учасник ознайомлений з конкурсним оголошенням до закупівлі;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«Українська освітня платформа» не зобов’язана приймати найкращ</w:t>
      </w:r>
      <w:r>
        <w:rPr>
          <w:rFonts w:ascii="Times New Roman" w:eastAsia="Times New Roman" w:hAnsi="Times New Roman" w:cs="Times New Roman"/>
          <w:sz w:val="24"/>
          <w:szCs w:val="24"/>
        </w:rPr>
        <w:t>у за ціною пропозицію чи будь-яку із отриманих пропозицій. До моменту підписання договору про закупівлю БО «Українська освітня платформа» не несе жодних зобов’язань по відношенню до учасників закупівлі або потенційних учасників закупівлі;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 «Українська ос</w:t>
      </w:r>
      <w:r>
        <w:rPr>
          <w:rFonts w:ascii="Times New Roman" w:eastAsia="Times New Roman" w:hAnsi="Times New Roman" w:cs="Times New Roman"/>
          <w:sz w:val="24"/>
          <w:szCs w:val="24"/>
        </w:rPr>
        <w:t>вітня платформа» залишає за собою право відхилити пропозиції всіх учасників процедури закупівлі у разі їхньої невідповідності;</w:t>
      </w: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участь у тендері пов’язаних осіб або змова учасників тендеру забороняється. У разі виявлення таких фактів, результати тендеру буд</w:t>
      </w:r>
      <w:r>
        <w:rPr>
          <w:rFonts w:ascii="Times New Roman" w:eastAsia="Times New Roman" w:hAnsi="Times New Roman" w:cs="Times New Roman"/>
          <w:sz w:val="24"/>
          <w:szCs w:val="24"/>
        </w:rPr>
        <w:t>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БО «Українська освітня платформа».</w:t>
      </w:r>
    </w:p>
    <w:p w:rsidR="00307997" w:rsidRDefault="0030799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Цим</w:t>
      </w:r>
      <w:r>
        <w:rPr>
          <w:rFonts w:ascii="Times New Roman" w:eastAsia="Times New Roman" w:hAnsi="Times New Roman" w:cs="Times New Roman"/>
          <w:sz w:val="24"/>
          <w:szCs w:val="24"/>
        </w:rPr>
        <w:t>, ми / я підтверджуємо(ю) свою юридичну, фінансову та іншу спроможність виконати умови цієї тендерної пропозиції та укласти договір про закупівлю та правдивість всіх відомостей зазначених у цій пропозиції та всії додатках.</w:t>
      </w:r>
    </w:p>
    <w:p w:rsidR="00307997" w:rsidRDefault="0030799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307997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Дата: ______________________</w:t>
      </w: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</w:t>
      </w:r>
      <w:r>
        <w:rPr>
          <w:rFonts w:ascii="Times New Roman" w:eastAsia="Times New Roman" w:hAnsi="Times New Roman" w:cs="Times New Roman"/>
          <w:sz w:val="24"/>
          <w:szCs w:val="24"/>
        </w:rPr>
        <w:t>Б підписанта: _________________</w:t>
      </w: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Посада: _________________</w:t>
      </w:r>
    </w:p>
    <w:p w:rsidR="00307997" w:rsidRDefault="00F9796D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Підпис: _______________________</w:t>
      </w:r>
    </w:p>
    <w:p w:rsidR="00307997" w:rsidRDefault="003079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30799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997" w:rsidRDefault="00307997"/>
    <w:sectPr w:rsidR="0030799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997"/>
    <w:rsid w:val="00307997"/>
    <w:rsid w:val="00F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70B40-8A18-4797-97F0-D1F6FA8A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widowControl w:val="0"/>
      <w:spacing w:line="240" w:lineRule="auto"/>
      <w:ind w:hanging="1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2</cp:revision>
  <dcterms:created xsi:type="dcterms:W3CDTF">2025-07-29T13:14:00Z</dcterms:created>
  <dcterms:modified xsi:type="dcterms:W3CDTF">2025-07-29T13:14:00Z</dcterms:modified>
</cp:coreProperties>
</file>