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" w:right="-74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6181725" cy="8600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860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firstLine="708.6614173228347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БО “Українська освітня платформа”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firstLine="708.6614173228347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оголошує конкурс на відбір консультанта з субгрантового менеджменту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firstLine="708.6614173228347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Замовник послуг 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 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Умови надання послуг та здійснення оплати: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Оплата послуг, зазначених в цьому оголошенні, здійснюється на основі Договору про надання послуг.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Вартість послуг, обумовлених Договором, визначається з вартості годин, витрачених на  надання послуг.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Підтвердженням фактичного надання і отримання послуг є оформлений Акт про надані послуги.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Технічне завдання: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Організація та координування зустрічей з локальними координаторами, командами-отримувачами субгрантування;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Ведення документації щодо субгрантування;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Організація та проведення конкурсного відбору (пітчингу);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Створення методичних матеріалів/інструкцій роботи;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Консультування та підтримка субпартнерів з питань планування, проміжних та фінальних звітів, виконання проєкту згідно інструкцій та правил;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Коригування графіків виконання субгрантового проєкту;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Комунікація з партнерами відносно етапів виконання субгрантового проекту, перерозподілу коштів, уточнення правил виконання субгрантового проєкту та ін;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Організація ділових зустрічей в рамках реалізації субгрантового проєкту;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Інші послуги по напрямку.</w:t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Критерії оцінки відбору: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Вища освіта або незакінчена вища освіта (перебуває процесі здобуття, студенти заочної, дистанційної форми навчання);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Курси підвищення кваліфікації або додаткового навчання (навчальні програми, тренінги та ін.);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Досвід роботи за напрямом;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Досвід волонтерства або роботи в соціальній сфері, або громадському секторі (буде перевагою);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Досвід співпраці з неурядовими або міжнародними донорськими організаціями;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Базові технічні навички та знання інструментів для роботи за напрямом (Word, Excel, Microsoft Project, і т.д.);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Володіння англійською мовою (буде перевагою);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Результати співбесіди.</w:t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Для участі у конкурсі  надсилайте резюме або CV з  відповідною темою листа “Конкурс на відбір консультанта з субгрантового менеджменту __________________ (прізвище, ім’я)” до 17.00 28 лютого 2025 року на адресу електронної пошти  tender.staff@ukredu.org.</w:t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 результатами  попереднього відбору потенційні кандидати будуть запрошені на співбесіду.</w:t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Відбір переможця відбуватиметься на основі критеріїв оцінки відбору. </w:t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</w:t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Усі запитання щодо цього конкурсу приймаються виключно письмово на адресу електронної пошти tender.staff@ukredu.org.</w:t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Сподіваємось на співпрацю!</w:t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425" w:right="-749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" w:top="566" w:left="1133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8" w:hanging="360"/>
      </w:pPr>
      <w:rPr/>
    </w:lvl>
    <w:lvl w:ilvl="1">
      <w:start w:val="1"/>
      <w:numFmt w:val="decimal"/>
      <w:lvlText w:val="%1.%2."/>
      <w:lvlJc w:val="left"/>
      <w:pPr>
        <w:ind w:left="1176" w:hanging="468"/>
      </w:pPr>
      <w:rPr/>
    </w:lvl>
    <w:lvl w:ilvl="2">
      <w:start w:val="1"/>
      <w:numFmt w:val="decimal"/>
      <w:lvlText w:val="%1.%2.%3."/>
      <w:lvlJc w:val="left"/>
      <w:pPr>
        <w:ind w:left="1428" w:hanging="719.9999999999999"/>
      </w:pPr>
      <w:rPr/>
    </w:lvl>
    <w:lvl w:ilvl="3">
      <w:start w:val="1"/>
      <w:numFmt w:val="decimal"/>
      <w:lvlText w:val="%1.%2.%3.%4."/>
      <w:lvlJc w:val="left"/>
      <w:pPr>
        <w:ind w:left="1428" w:hanging="719.9999999999999"/>
      </w:pPr>
      <w:rPr/>
    </w:lvl>
    <w:lvl w:ilvl="4">
      <w:start w:val="1"/>
      <w:numFmt w:val="decimal"/>
      <w:lvlText w:val="%1.%2.%3.%4.%5."/>
      <w:lvlJc w:val="left"/>
      <w:pPr>
        <w:ind w:left="1788" w:hanging="1080"/>
      </w:pPr>
      <w:rPr/>
    </w:lvl>
    <w:lvl w:ilvl="5">
      <w:start w:val="1"/>
      <w:numFmt w:val="decimal"/>
      <w:lvlText w:val="%1.%2.%3.%4.%5.%6."/>
      <w:lvlJc w:val="left"/>
      <w:pPr>
        <w:ind w:left="1788" w:hanging="1080"/>
      </w:pPr>
      <w:rPr/>
    </w:lvl>
    <w:lvl w:ilvl="6">
      <w:start w:val="1"/>
      <w:numFmt w:val="decimal"/>
      <w:lvlText w:val="%1.%2.%3.%4.%5.%6.%7."/>
      <w:lvlJc w:val="left"/>
      <w:pPr>
        <w:ind w:left="2148" w:hanging="1440"/>
      </w:pPr>
      <w:rPr/>
    </w:lvl>
    <w:lvl w:ilvl="7">
      <w:start w:val="1"/>
      <w:numFmt w:val="decimal"/>
      <w:lvlText w:val="%1.%2.%3.%4.%5.%6.%7.%8."/>
      <w:lvlJc w:val="left"/>
      <w:pPr>
        <w:ind w:left="2148" w:hanging="1440"/>
      </w:pPr>
      <w:rPr/>
    </w:lvl>
    <w:lvl w:ilvl="8">
      <w:start w:val="1"/>
      <w:numFmt w:val="decimal"/>
      <w:lvlText w:val="%1.%2.%3.%4.%5.%6.%7.%8.%9."/>
      <w:lvlJc w:val="left"/>
      <w:pPr>
        <w:ind w:left="2508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 w:val="1"/>
    <w:rsid w:val="00B3115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H0TLMkgzsjtbJMCIPBH5wtPeg==">CgMxLjAyCGguZ2pkZ3hzOAByITFWaTVLUk1Hd3hGejZxOC02QTN0dTBhcS13cGpkUUx4TQ==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2024-11-29T11:20:00Z</dcterms:created>
</cp:coreProperties>
</file>