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54D0E8" w14:textId="77777777" w:rsidR="00311D92" w:rsidRDefault="00292CD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КОНКУРСНЕ ОГОЛОШЕННЯ ПРО ПРОВЕДЕННЯ ТЕНДЕРУ на закупівлю послуг з проведення аудиту звіту спеціального призначення «Про рух грошових коштів з розкриттям інформації по проектах з додатковими примітками»</w:t>
      </w:r>
    </w:p>
    <w:tbl>
      <w:tblPr>
        <w:tblStyle w:val="a5"/>
        <w:tblW w:w="104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4965"/>
        <w:gridCol w:w="4755"/>
      </w:tblGrid>
      <w:tr w:rsidR="00311D92" w14:paraId="20FC4867" w14:textId="77777777">
        <w:trPr>
          <w:cantSplit/>
          <w:trHeight w:val="767"/>
          <w:jc w:val="center"/>
        </w:trPr>
        <w:tc>
          <w:tcPr>
            <w:tcW w:w="705" w:type="dxa"/>
            <w:vAlign w:val="center"/>
          </w:tcPr>
          <w:p w14:paraId="1CDF335E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965" w:type="dxa"/>
            <w:vAlign w:val="center"/>
          </w:tcPr>
          <w:p w14:paraId="39C263E2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Найменування предмету закупівлі</w:t>
            </w:r>
          </w:p>
        </w:tc>
        <w:tc>
          <w:tcPr>
            <w:tcW w:w="4755" w:type="dxa"/>
            <w:vAlign w:val="center"/>
          </w:tcPr>
          <w:p w14:paraId="717E9A8F" w14:textId="77777777" w:rsidR="00311D92" w:rsidRDefault="0029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Послуги аудиту звіту спеціального призначення «Про рух грошових коштів з розкриттям інформації по проектах з додатковими примітками»</w:t>
            </w:r>
          </w:p>
        </w:tc>
      </w:tr>
      <w:tr w:rsidR="00311D92" w14:paraId="2ADC6FFA" w14:textId="77777777">
        <w:trPr>
          <w:cantSplit/>
          <w:trHeight w:val="525"/>
          <w:jc w:val="center"/>
        </w:trPr>
        <w:tc>
          <w:tcPr>
            <w:tcW w:w="705" w:type="dxa"/>
            <w:vAlign w:val="center"/>
          </w:tcPr>
          <w:p w14:paraId="097252FD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965" w:type="dxa"/>
            <w:vAlign w:val="center"/>
          </w:tcPr>
          <w:p w14:paraId="01E676E6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тендеру</w:t>
            </w:r>
          </w:p>
        </w:tc>
        <w:tc>
          <w:tcPr>
            <w:tcW w:w="4755" w:type="dxa"/>
            <w:vAlign w:val="center"/>
          </w:tcPr>
          <w:p w14:paraId="016C17DF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БО00-Т222315</w:t>
            </w:r>
          </w:p>
        </w:tc>
      </w:tr>
      <w:tr w:rsidR="00311D92" w14:paraId="07F2381F" w14:textId="77777777">
        <w:trPr>
          <w:cantSplit/>
          <w:trHeight w:val="335"/>
          <w:jc w:val="center"/>
        </w:trPr>
        <w:tc>
          <w:tcPr>
            <w:tcW w:w="705" w:type="dxa"/>
            <w:vAlign w:val="center"/>
          </w:tcPr>
          <w:p w14:paraId="65C08980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965" w:type="dxa"/>
            <w:vAlign w:val="center"/>
          </w:tcPr>
          <w:p w14:paraId="2667EFB2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Очікувана вартість закупівлі </w:t>
            </w:r>
          </w:p>
        </w:tc>
        <w:tc>
          <w:tcPr>
            <w:tcW w:w="4755" w:type="dxa"/>
            <w:vAlign w:val="center"/>
          </w:tcPr>
          <w:p w14:paraId="7C6348F1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400 000,00 грн</w:t>
            </w:r>
          </w:p>
        </w:tc>
      </w:tr>
      <w:tr w:rsidR="00311D92" w14:paraId="647FC55B" w14:textId="77777777">
        <w:trPr>
          <w:cantSplit/>
          <w:trHeight w:val="440"/>
          <w:jc w:val="center"/>
        </w:trPr>
        <w:tc>
          <w:tcPr>
            <w:tcW w:w="705" w:type="dxa"/>
            <w:vAlign w:val="center"/>
          </w:tcPr>
          <w:p w14:paraId="725FA665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720" w:type="dxa"/>
            <w:gridSpan w:val="2"/>
            <w:vAlign w:val="center"/>
          </w:tcPr>
          <w:p w14:paraId="5A7F662D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Замовник:</w:t>
            </w:r>
          </w:p>
        </w:tc>
      </w:tr>
      <w:tr w:rsidR="00311D92" w14:paraId="2BC64564" w14:textId="77777777">
        <w:trPr>
          <w:cantSplit/>
          <w:trHeight w:val="440"/>
          <w:jc w:val="center"/>
        </w:trPr>
        <w:tc>
          <w:tcPr>
            <w:tcW w:w="705" w:type="dxa"/>
            <w:vAlign w:val="center"/>
          </w:tcPr>
          <w:p w14:paraId="14C31B50" w14:textId="77777777" w:rsidR="00311D92" w:rsidRDefault="00311D9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vAlign w:val="center"/>
          </w:tcPr>
          <w:p w14:paraId="1BFB8B14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Повна назва</w:t>
            </w:r>
          </w:p>
        </w:tc>
        <w:tc>
          <w:tcPr>
            <w:tcW w:w="4755" w:type="dxa"/>
            <w:vAlign w:val="center"/>
          </w:tcPr>
          <w:p w14:paraId="1C134EE4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Благодійна організація «Українська освітня платформа»</w:t>
            </w:r>
          </w:p>
        </w:tc>
      </w:tr>
      <w:tr w:rsidR="00311D92" w14:paraId="04331462" w14:textId="77777777">
        <w:trPr>
          <w:cantSplit/>
          <w:trHeight w:val="256"/>
          <w:jc w:val="center"/>
        </w:trPr>
        <w:tc>
          <w:tcPr>
            <w:tcW w:w="705" w:type="dxa"/>
            <w:vAlign w:val="center"/>
          </w:tcPr>
          <w:p w14:paraId="7060C885" w14:textId="77777777" w:rsidR="00311D92" w:rsidRDefault="00311D9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vAlign w:val="center"/>
          </w:tcPr>
          <w:p w14:paraId="4BF98330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Ідентифікаційний код за ЄДРПОУ </w:t>
            </w:r>
          </w:p>
        </w:tc>
        <w:tc>
          <w:tcPr>
            <w:tcW w:w="4755" w:type="dxa"/>
            <w:vAlign w:val="center"/>
          </w:tcPr>
          <w:p w14:paraId="3E2A9F6E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25254440</w:t>
            </w:r>
          </w:p>
        </w:tc>
      </w:tr>
      <w:tr w:rsidR="00311D92" w14:paraId="4E14665D" w14:textId="77777777">
        <w:trPr>
          <w:cantSplit/>
          <w:trHeight w:val="288"/>
          <w:jc w:val="center"/>
        </w:trPr>
        <w:tc>
          <w:tcPr>
            <w:tcW w:w="705" w:type="dxa"/>
            <w:vAlign w:val="center"/>
          </w:tcPr>
          <w:p w14:paraId="36A1A9C7" w14:textId="77777777" w:rsidR="00311D92" w:rsidRDefault="00311D9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vAlign w:val="center"/>
          </w:tcPr>
          <w:p w14:paraId="72FAF747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Адреса</w:t>
            </w:r>
          </w:p>
        </w:tc>
        <w:tc>
          <w:tcPr>
            <w:tcW w:w="4755" w:type="dxa"/>
            <w:vAlign w:val="center"/>
          </w:tcPr>
          <w:p w14:paraId="20ED63A5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Львів, вул. Політехнічна, 4 кв..6 79013</w:t>
            </w:r>
          </w:p>
        </w:tc>
      </w:tr>
      <w:tr w:rsidR="00311D92" w14:paraId="545EB585" w14:textId="77777777">
        <w:trPr>
          <w:cantSplit/>
          <w:trHeight w:val="234"/>
          <w:jc w:val="center"/>
        </w:trPr>
        <w:tc>
          <w:tcPr>
            <w:tcW w:w="705" w:type="dxa"/>
            <w:vAlign w:val="center"/>
          </w:tcPr>
          <w:p w14:paraId="7FA7EB2D" w14:textId="77777777" w:rsidR="00311D92" w:rsidRDefault="00311D92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vAlign w:val="center"/>
          </w:tcPr>
          <w:p w14:paraId="67F6250A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Контактна особа, телефон, 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</w:p>
        </w:tc>
        <w:tc>
          <w:tcPr>
            <w:tcW w:w="4755" w:type="dxa"/>
            <w:vAlign w:val="center"/>
          </w:tcPr>
          <w:p w14:paraId="68F7EF09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Менеджер з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Столярова Олена, </w:t>
            </w:r>
          </w:p>
          <w:p w14:paraId="0A9A1685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 0664819182</w:t>
            </w:r>
          </w:p>
        </w:tc>
      </w:tr>
      <w:tr w:rsidR="00311D92" w14:paraId="7CF3696F" w14:textId="77777777">
        <w:trPr>
          <w:cantSplit/>
          <w:trHeight w:val="340"/>
          <w:jc w:val="center"/>
        </w:trPr>
        <w:tc>
          <w:tcPr>
            <w:tcW w:w="705" w:type="dxa"/>
            <w:vAlign w:val="center"/>
          </w:tcPr>
          <w:p w14:paraId="50669AEA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965" w:type="dxa"/>
            <w:vAlign w:val="center"/>
          </w:tcPr>
          <w:p w14:paraId="0B51D68E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Кількість</w:t>
            </w:r>
          </w:p>
        </w:tc>
        <w:tc>
          <w:tcPr>
            <w:tcW w:w="4755" w:type="dxa"/>
            <w:vAlign w:val="center"/>
          </w:tcPr>
          <w:p w14:paraId="5DA0CD5E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послуга</w:t>
            </w:r>
          </w:p>
        </w:tc>
      </w:tr>
      <w:tr w:rsidR="00311D92" w14:paraId="17299022" w14:textId="77777777">
        <w:trPr>
          <w:cantSplit/>
          <w:jc w:val="center"/>
        </w:trPr>
        <w:tc>
          <w:tcPr>
            <w:tcW w:w="705" w:type="dxa"/>
            <w:vAlign w:val="center"/>
          </w:tcPr>
          <w:p w14:paraId="2120C2CF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965" w:type="dxa"/>
            <w:vAlign w:val="center"/>
          </w:tcPr>
          <w:p w14:paraId="00DE3FDE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Місце і строк (поставки, виконання робіт або надання послуг)</w:t>
            </w:r>
          </w:p>
        </w:tc>
        <w:tc>
          <w:tcPr>
            <w:tcW w:w="4755" w:type="dxa"/>
            <w:vAlign w:val="center"/>
          </w:tcPr>
          <w:p w14:paraId="6944D1C2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Місце надання послуг - Україна, м. Львів, вул. Лазаренка,  1а</w:t>
            </w:r>
          </w:p>
          <w:p w14:paraId="102FDC78" w14:textId="3F3FE736" w:rsidR="00311D92" w:rsidRPr="005C003F" w:rsidRDefault="00292CDC">
            <w:pPr>
              <w:ind w:firstLine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Строк надання послуг - з 15.04.2025 р.  по 30.06.2025 р. </w:t>
            </w:r>
            <w:r w:rsidR="005C003F">
              <w:rPr>
                <w:rFonts w:ascii="Times New Roman" w:eastAsia="Times New Roman" w:hAnsi="Times New Roman" w:cs="Times New Roman"/>
                <w:lang w:val="uk-UA"/>
              </w:rPr>
              <w:t xml:space="preserve">(до 30.06.2025 р. </w:t>
            </w:r>
            <w:r w:rsidR="00801672">
              <w:rPr>
                <w:rFonts w:ascii="Times New Roman" w:eastAsia="Times New Roman" w:hAnsi="Times New Roman" w:cs="Times New Roman"/>
                <w:lang w:val="uk-UA"/>
              </w:rPr>
              <w:t xml:space="preserve">Замовнику </w:t>
            </w:r>
            <w:r w:rsidR="005C003F">
              <w:rPr>
                <w:rFonts w:ascii="Times New Roman" w:eastAsia="Times New Roman" w:hAnsi="Times New Roman" w:cs="Times New Roman"/>
                <w:lang w:val="uk-UA"/>
              </w:rPr>
              <w:t xml:space="preserve">має бути </w:t>
            </w:r>
            <w:r w:rsidR="00801672">
              <w:rPr>
                <w:rFonts w:ascii="Times New Roman" w:eastAsia="Times New Roman" w:hAnsi="Times New Roman" w:cs="Times New Roman"/>
                <w:lang w:val="uk-UA"/>
              </w:rPr>
              <w:t>наданий звіт про проведений аудит</w:t>
            </w:r>
            <w:r w:rsidR="005C003F">
              <w:rPr>
                <w:rFonts w:ascii="Times New Roman" w:eastAsia="Times New Roman" w:hAnsi="Times New Roman" w:cs="Times New Roman"/>
                <w:lang w:val="uk-UA"/>
              </w:rPr>
              <w:t>).</w:t>
            </w:r>
          </w:p>
        </w:tc>
      </w:tr>
      <w:tr w:rsidR="00311D92" w14:paraId="1A355286" w14:textId="77777777">
        <w:trPr>
          <w:cantSplit/>
          <w:jc w:val="center"/>
        </w:trPr>
        <w:tc>
          <w:tcPr>
            <w:tcW w:w="705" w:type="dxa"/>
            <w:vAlign w:val="center"/>
          </w:tcPr>
          <w:p w14:paraId="308B2618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965" w:type="dxa"/>
            <w:vAlign w:val="center"/>
          </w:tcPr>
          <w:p w14:paraId="654133F8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Спосіб подання тендерних пропозицій</w:t>
            </w:r>
          </w:p>
        </w:tc>
        <w:tc>
          <w:tcPr>
            <w:tcW w:w="4755" w:type="dxa"/>
            <w:vAlign w:val="center"/>
          </w:tcPr>
          <w:p w14:paraId="1173955A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особисто (листом) на адресу м. Львів, вул. Лазаренка, 1а або на електронну пошту tender@ukredu.org</w:t>
            </w:r>
          </w:p>
        </w:tc>
      </w:tr>
      <w:tr w:rsidR="00311D92" w14:paraId="4C536C69" w14:textId="77777777">
        <w:trPr>
          <w:cantSplit/>
          <w:jc w:val="center"/>
        </w:trPr>
        <w:tc>
          <w:tcPr>
            <w:tcW w:w="705" w:type="dxa"/>
            <w:vAlign w:val="center"/>
          </w:tcPr>
          <w:p w14:paraId="0AAB9455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965" w:type="dxa"/>
            <w:vAlign w:val="center"/>
          </w:tcPr>
          <w:p w14:paraId="73663673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Кінцевий термін подання тендерних пропозицій</w:t>
            </w:r>
          </w:p>
        </w:tc>
        <w:tc>
          <w:tcPr>
            <w:tcW w:w="4755" w:type="dxa"/>
            <w:vAlign w:val="center"/>
          </w:tcPr>
          <w:p w14:paraId="3343D51C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10.03.2025 р. до 10.00</w:t>
            </w:r>
          </w:p>
        </w:tc>
      </w:tr>
      <w:tr w:rsidR="00311D92" w14:paraId="3625C832" w14:textId="77777777">
        <w:trPr>
          <w:cantSplit/>
          <w:jc w:val="center"/>
        </w:trPr>
        <w:tc>
          <w:tcPr>
            <w:tcW w:w="705" w:type="dxa"/>
            <w:vAlign w:val="center"/>
          </w:tcPr>
          <w:p w14:paraId="3772DECC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965" w:type="dxa"/>
            <w:vAlign w:val="center"/>
          </w:tcPr>
          <w:p w14:paraId="4CDA0C1B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Перелік документів, які складатимуть тендерну пропозицію </w:t>
            </w:r>
          </w:p>
        </w:tc>
        <w:tc>
          <w:tcPr>
            <w:tcW w:w="4755" w:type="dxa"/>
            <w:vAlign w:val="center"/>
          </w:tcPr>
          <w:p w14:paraId="640F3309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Заповнена тендерна форма (Додаток 2) до Тендерної документації та всі документи визначені тендерною документацією</w:t>
            </w:r>
          </w:p>
        </w:tc>
      </w:tr>
      <w:tr w:rsidR="00311D92" w14:paraId="7F6EA443" w14:textId="77777777">
        <w:trPr>
          <w:cantSplit/>
          <w:jc w:val="center"/>
        </w:trPr>
        <w:tc>
          <w:tcPr>
            <w:tcW w:w="10425" w:type="dxa"/>
            <w:gridSpan w:val="3"/>
          </w:tcPr>
          <w:p w14:paraId="627DFD87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 рішення Тендерної комісії учасники тендеру будуть повідомлені електронною поштою.  </w:t>
            </w:r>
          </w:p>
          <w:p w14:paraId="16741C4E" w14:textId="77777777" w:rsidR="00311D92" w:rsidRDefault="00292CDC">
            <w:pPr>
              <w:ind w:firstLine="0"/>
              <w:rPr>
                <w:rFonts w:ascii="Times New Roman" w:eastAsia="Times New Roman" w:hAnsi="Times New Roman" w:cs="Times New Roman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БО «Українська освітня платформа» залишає за собою право не пояснювати причину вибору/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невибору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постачальника.</w:t>
            </w:r>
          </w:p>
        </w:tc>
      </w:tr>
    </w:tbl>
    <w:p w14:paraId="52A0ACED" w14:textId="77777777" w:rsidR="00311D92" w:rsidRDefault="00311D92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7916F369" w14:textId="77777777" w:rsidR="00311D92" w:rsidRDefault="00292CDC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Додаток 1. Тендерна документація</w:t>
      </w:r>
    </w:p>
    <w:p w14:paraId="0084F1E5" w14:textId="77777777" w:rsidR="00311D92" w:rsidRDefault="00292CDC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Додаток 2. Тендерна пропозиція Учасника</w:t>
      </w:r>
    </w:p>
    <w:p w14:paraId="07407D4A" w14:textId="2A0FFDCE" w:rsidR="00311D92" w:rsidRDefault="00311D92">
      <w:pPr>
        <w:spacing w:after="160" w:line="259" w:lineRule="auto"/>
        <w:rPr>
          <w:rFonts w:ascii="Times New Roman" w:eastAsia="Times New Roman" w:hAnsi="Times New Roman" w:cs="Times New Roman"/>
        </w:rPr>
      </w:pPr>
    </w:p>
    <w:sectPr w:rsidR="00311D92">
      <w:pgSz w:w="11906" w:h="16838"/>
      <w:pgMar w:top="425" w:right="426" w:bottom="0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2D2"/>
    <w:multiLevelType w:val="multilevel"/>
    <w:tmpl w:val="78640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B01E59"/>
    <w:multiLevelType w:val="multilevel"/>
    <w:tmpl w:val="D562C9B0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2" w15:restartNumberingAfterBreak="0">
    <w:nsid w:val="2C6E2F52"/>
    <w:multiLevelType w:val="multilevel"/>
    <w:tmpl w:val="2CEA6F02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3" w15:restartNumberingAfterBreak="0">
    <w:nsid w:val="3D2A2834"/>
    <w:multiLevelType w:val="multilevel"/>
    <w:tmpl w:val="FDCC17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C676CD1"/>
    <w:multiLevelType w:val="multilevel"/>
    <w:tmpl w:val="D632C2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92"/>
    <w:rsid w:val="00292CDC"/>
    <w:rsid w:val="00311D92"/>
    <w:rsid w:val="005C003F"/>
    <w:rsid w:val="00801672"/>
    <w:rsid w:val="0099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F796"/>
  <w15:docId w15:val="{DFEEAD75-7F69-4D8F-84E8-BEC15ACE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widowControl w:val="0"/>
      <w:spacing w:line="240" w:lineRule="auto"/>
      <w:ind w:hanging="1"/>
    </w:pPr>
    <w:rPr>
      <w:color w:val="00000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widowControl w:val="0"/>
      <w:spacing w:line="240" w:lineRule="auto"/>
      <w:ind w:hanging="1"/>
    </w:pPr>
    <w:rPr>
      <w:color w:val="00000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"/>
    <w:pPr>
      <w:widowControl w:val="0"/>
      <w:spacing w:line="240" w:lineRule="auto"/>
      <w:ind w:hanging="1"/>
    </w:pPr>
    <w:rPr>
      <w:color w:val="00000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UOP_Acer2</dc:creator>
  <cp:lastModifiedBy>UOP_Acer2</cp:lastModifiedBy>
  <cp:revision>2</cp:revision>
  <dcterms:created xsi:type="dcterms:W3CDTF">2025-02-27T12:36:00Z</dcterms:created>
  <dcterms:modified xsi:type="dcterms:W3CDTF">2025-02-27T12:36:00Z</dcterms:modified>
</cp:coreProperties>
</file>